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8C" w:rsidRPr="005D575E" w:rsidRDefault="005D575E" w:rsidP="005D575E">
      <w:pPr>
        <w:tabs>
          <w:tab w:val="left" w:pos="1710"/>
          <w:tab w:val="left" w:pos="6480"/>
        </w:tabs>
        <w:spacing w:after="0" w:line="240" w:lineRule="auto"/>
        <w:rPr>
          <w:b/>
          <w:lang w:val="nl-NL"/>
        </w:rPr>
      </w:pPr>
      <w:r w:rsidRPr="005D575E">
        <w:rPr>
          <w:b/>
          <w:lang w:val="nl-NL"/>
        </w:rPr>
        <w:t>Titel symposium:</w:t>
      </w:r>
      <w:r w:rsidRPr="005D575E">
        <w:rPr>
          <w:b/>
          <w:lang w:val="nl-NL"/>
        </w:rPr>
        <w:tab/>
      </w:r>
      <w:r w:rsidR="0089278C" w:rsidRPr="005D575E">
        <w:rPr>
          <w:b/>
          <w:lang w:val="nl-NL"/>
        </w:rPr>
        <w:t>VTE en kanker. Nieuwe mogelijkheden voor profylaxe en behandeling met DOACs</w:t>
      </w:r>
    </w:p>
    <w:p w:rsidR="0089278C" w:rsidRDefault="005D575E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>
        <w:rPr>
          <w:lang w:val="nl-NL"/>
        </w:rPr>
        <w:t>Datum en plaats:</w:t>
      </w:r>
      <w:r w:rsidR="0004003E">
        <w:rPr>
          <w:lang w:val="nl-NL"/>
        </w:rPr>
        <w:tab/>
        <w:t>MECC tijdens de internistendagen, donderdag 25 april 12.15-13.15 uur in zaal 0.9</w:t>
      </w:r>
    </w:p>
    <w:p w:rsidR="0004003E" w:rsidRDefault="0004003E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Kankerpatiënten hebben een sterk verhoogd</w:t>
      </w:r>
      <w:r>
        <w:rPr>
          <w:lang w:val="nl-NL"/>
        </w:rPr>
        <w:t xml:space="preserve"> risico op trombose. </w:t>
      </w:r>
      <w:r w:rsidRPr="0089278C">
        <w:rPr>
          <w:lang w:val="nl-NL"/>
        </w:rPr>
        <w:t xml:space="preserve">Hoe komt dit en is het al tijd voor DOACs ter preventie van VTE? 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 xml:space="preserve">Steeds meer patiënten met een maligniteit en VTE worden behandeld met DOACs. </w:t>
      </w:r>
      <w:r>
        <w:rPr>
          <w:lang w:val="nl-NL"/>
        </w:rPr>
        <w:t xml:space="preserve"> </w:t>
      </w:r>
      <w:r w:rsidRPr="0089278C">
        <w:rPr>
          <w:lang w:val="nl-NL"/>
        </w:rPr>
        <w:t xml:space="preserve">Is dit al </w:t>
      </w:r>
      <w:r w:rsidR="005D575E">
        <w:rPr>
          <w:lang w:val="nl-NL"/>
        </w:rPr>
        <w:t>v</w:t>
      </w:r>
      <w:r w:rsidRPr="0089278C">
        <w:rPr>
          <w:lang w:val="nl-NL"/>
        </w:rPr>
        <w:t xml:space="preserve">erantwoord?       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Kom naar dit lunchsymposium en ga in discussie met de experts!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</w:p>
    <w:p w:rsid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>
        <w:rPr>
          <w:lang w:val="nl-NL"/>
        </w:rPr>
        <w:t xml:space="preserve">Voorzitter: </w:t>
      </w:r>
      <w:r>
        <w:rPr>
          <w:lang w:val="nl-NL"/>
        </w:rPr>
        <w:tab/>
        <w:t>Prof Menno Huisman, internist LUMC Leiden</w:t>
      </w:r>
    </w:p>
    <w:p w:rsid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>
        <w:rPr>
          <w:lang w:val="nl-NL"/>
        </w:rPr>
        <w:t>Sprekers:</w:t>
      </w:r>
      <w:r>
        <w:rPr>
          <w:lang w:val="nl-NL"/>
        </w:rPr>
        <w:tab/>
        <w:t>Prof Henri Versteeg, LUMC Leiden</w:t>
      </w:r>
    </w:p>
    <w:p w:rsid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>
        <w:rPr>
          <w:lang w:val="nl-NL"/>
        </w:rPr>
        <w:tab/>
        <w:t>Prof Pieter Willem Kamphuisen, internist Ter Gooi Hilversum</w:t>
      </w:r>
    </w:p>
    <w:p w:rsid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>
        <w:rPr>
          <w:lang w:val="nl-NL"/>
        </w:rPr>
        <w:tab/>
        <w:t>Prof Hugo ten Cate, internist MUMC Maastricht</w:t>
      </w:r>
    </w:p>
    <w:p w:rsid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12:15</w:t>
      </w:r>
      <w:r w:rsidR="005D575E">
        <w:rPr>
          <w:lang w:val="nl-NL"/>
        </w:rPr>
        <w:tab/>
      </w:r>
      <w:r w:rsidRPr="0089278C">
        <w:rPr>
          <w:lang w:val="nl-NL"/>
        </w:rPr>
        <w:t>Opening door voorzitter</w:t>
      </w:r>
      <w:r w:rsidRPr="0089278C">
        <w:rPr>
          <w:lang w:val="nl-NL"/>
        </w:rPr>
        <w:tab/>
        <w:t>Menno Huisman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12:15-12:30</w:t>
      </w:r>
      <w:r w:rsidRPr="0089278C">
        <w:rPr>
          <w:lang w:val="nl-NL"/>
        </w:rPr>
        <w:tab/>
        <w:t>Mechanismen van kanker en</w:t>
      </w:r>
      <w:r w:rsidR="005D575E">
        <w:rPr>
          <w:lang w:val="nl-NL"/>
        </w:rPr>
        <w:t xml:space="preserve"> </w:t>
      </w:r>
      <w:r w:rsidR="005D575E" w:rsidRPr="0089278C">
        <w:rPr>
          <w:lang w:val="nl-NL"/>
        </w:rPr>
        <w:t>trombose in 2019</w:t>
      </w:r>
      <w:r w:rsidR="005D575E">
        <w:rPr>
          <w:lang w:val="nl-NL"/>
        </w:rPr>
        <w:tab/>
      </w:r>
      <w:r w:rsidRPr="0089278C">
        <w:rPr>
          <w:lang w:val="nl-NL"/>
        </w:rPr>
        <w:t>Henri Versteeg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12:30-12:45</w:t>
      </w:r>
      <w:r w:rsidRPr="0089278C">
        <w:rPr>
          <w:lang w:val="nl-NL"/>
        </w:rPr>
        <w:tab/>
        <w:t>Tromboseprofylaxe met DOACs bij</w:t>
      </w:r>
      <w:r w:rsidRPr="0089278C">
        <w:rPr>
          <w:lang w:val="nl-NL"/>
        </w:rPr>
        <w:tab/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ab/>
        <w:t>kankerbehandeling - een doorbraak?</w:t>
      </w:r>
      <w:r w:rsidR="005D575E" w:rsidRPr="005D575E">
        <w:rPr>
          <w:lang w:val="nl-NL"/>
        </w:rPr>
        <w:t xml:space="preserve"> </w:t>
      </w:r>
      <w:r w:rsidR="005D575E">
        <w:rPr>
          <w:lang w:val="nl-NL"/>
        </w:rPr>
        <w:tab/>
      </w:r>
      <w:r w:rsidR="005D575E" w:rsidRPr="0089278C">
        <w:rPr>
          <w:lang w:val="nl-NL"/>
        </w:rPr>
        <w:t>Pieter Willem Kamphuisen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12:45-13:00</w:t>
      </w:r>
      <w:r w:rsidRPr="0089278C">
        <w:rPr>
          <w:lang w:val="nl-NL"/>
        </w:rPr>
        <w:tab/>
        <w:t>Behandeling van kanker-geassocieerde</w:t>
      </w:r>
      <w:r w:rsidR="005D575E">
        <w:rPr>
          <w:lang w:val="nl-NL"/>
        </w:rPr>
        <w:t xml:space="preserve"> trombose</w:t>
      </w:r>
      <w:r w:rsidRPr="0089278C">
        <w:rPr>
          <w:lang w:val="nl-NL"/>
        </w:rPr>
        <w:tab/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ab/>
      </w:r>
      <w:r w:rsidR="005D575E">
        <w:rPr>
          <w:lang w:val="nl-NL"/>
        </w:rPr>
        <w:t>m</w:t>
      </w:r>
      <w:r w:rsidRPr="0089278C">
        <w:rPr>
          <w:lang w:val="nl-NL"/>
        </w:rPr>
        <w:t>et DOACs – kan het en doet iedereen het al?</w:t>
      </w:r>
      <w:r w:rsidR="005D575E" w:rsidRPr="005D575E">
        <w:rPr>
          <w:lang w:val="nl-NL"/>
        </w:rPr>
        <w:t xml:space="preserve"> </w:t>
      </w:r>
      <w:r w:rsidR="005D575E">
        <w:rPr>
          <w:lang w:val="nl-NL"/>
        </w:rPr>
        <w:tab/>
      </w:r>
      <w:r w:rsidR="005D575E" w:rsidRPr="0089278C">
        <w:rPr>
          <w:lang w:val="nl-NL"/>
        </w:rPr>
        <w:t>Hugo ten Cate</w:t>
      </w:r>
    </w:p>
    <w:p w:rsidR="0089278C" w:rsidRPr="0089278C" w:rsidRDefault="0089278C" w:rsidP="005D575E">
      <w:pPr>
        <w:tabs>
          <w:tab w:val="left" w:pos="1710"/>
          <w:tab w:val="left" w:pos="6480"/>
        </w:tabs>
        <w:spacing w:after="0" w:line="240" w:lineRule="auto"/>
        <w:rPr>
          <w:lang w:val="nl-NL"/>
        </w:rPr>
      </w:pPr>
      <w:r w:rsidRPr="0089278C">
        <w:rPr>
          <w:lang w:val="nl-NL"/>
        </w:rPr>
        <w:t>13:00-13:15</w:t>
      </w:r>
      <w:r w:rsidRPr="0089278C">
        <w:rPr>
          <w:lang w:val="nl-NL"/>
        </w:rPr>
        <w:tab/>
        <w:t>Vragen en discussie</w:t>
      </w:r>
      <w:r w:rsidRPr="0089278C">
        <w:rPr>
          <w:lang w:val="nl-NL"/>
        </w:rPr>
        <w:tab/>
      </w:r>
      <w:bookmarkStart w:id="0" w:name="_GoBack"/>
      <w:bookmarkEnd w:id="0"/>
      <w:r w:rsidRPr="0089278C">
        <w:rPr>
          <w:lang w:val="nl-NL"/>
        </w:rPr>
        <w:t>Allen</w:t>
      </w:r>
    </w:p>
    <w:p w:rsidR="0089278C" w:rsidRPr="0089278C" w:rsidRDefault="0089278C" w:rsidP="008B77DA">
      <w:pPr>
        <w:spacing w:after="0" w:line="240" w:lineRule="auto"/>
        <w:rPr>
          <w:lang w:val="nl-NL"/>
        </w:rPr>
      </w:pPr>
      <w:r w:rsidRPr="0089278C">
        <w:lastRenderedPageBreak/>
        <w:drawing>
          <wp:inline distT="0" distB="0" distL="0" distR="0" wp14:anchorId="4EE77D15" wp14:editId="61FD37DC">
            <wp:extent cx="4029075" cy="56923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6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78C" w:rsidRPr="0089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A8"/>
    <w:multiLevelType w:val="hybridMultilevel"/>
    <w:tmpl w:val="3BB05C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A"/>
    <w:rsid w:val="0004003E"/>
    <w:rsid w:val="002F207A"/>
    <w:rsid w:val="005D575E"/>
    <w:rsid w:val="0089278C"/>
    <w:rsid w:val="008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6CFB"/>
  <w15:chartTrackingRefBased/>
  <w15:docId w15:val="{D0AFA1EF-461F-42E3-BD15-E10077D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Rila, Harrie</dc:creator>
  <cp:keywords/>
  <dc:description/>
  <cp:lastModifiedBy>Rila, Harrie</cp:lastModifiedBy>
  <cp:revision>1</cp:revision>
  <dcterms:created xsi:type="dcterms:W3CDTF">2019-03-15T14:02:00Z</dcterms:created>
  <dcterms:modified xsi:type="dcterms:W3CDTF">2019-03-15T14:43:00Z</dcterms:modified>
</cp:coreProperties>
</file>